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42A" w:rsidRPr="00494476" w:rsidRDefault="00494476" w:rsidP="00494476">
      <w:pPr>
        <w:spacing w:line="360" w:lineRule="auto"/>
        <w:rPr>
          <w:rFonts w:ascii="Times New Roman" w:hAnsi="Times New Roman" w:cs="Times New Roman"/>
        </w:rPr>
      </w:pPr>
      <w:r w:rsidRPr="00494476">
        <w:rPr>
          <w:rFonts w:ascii="Times New Roman" w:hAnsi="Times New Roman" w:cs="Times New Roman"/>
          <w:noProof/>
          <w:lang w:eastAsia="en-IN"/>
        </w:rPr>
        <w:drawing>
          <wp:anchor distT="0" distB="0" distL="114300" distR="114300" simplePos="0" relativeHeight="251658240" behindDoc="0" locked="0" layoutInCell="1" allowOverlap="1">
            <wp:simplePos x="1066800" y="990600"/>
            <wp:positionH relativeFrom="margin">
              <wp:align>left</wp:align>
            </wp:positionH>
            <wp:positionV relativeFrom="margin">
              <wp:align>top</wp:align>
            </wp:positionV>
            <wp:extent cx="2638425" cy="1733550"/>
            <wp:effectExtent l="152400" t="76200" r="142875" b="76200"/>
            <wp:wrapSquare wrapText="bothSides"/>
            <wp:docPr id="1" name="Picture 1" descr="https://velalarengg.ac.in/old/images/hod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elalarengg.ac.in/old/images/hodeng.jpg"/>
                    <pic:cNvPicPr>
                      <a:picLocks noChangeAspect="1" noChangeArrowheads="1"/>
                    </pic:cNvPicPr>
                  </pic:nvPicPr>
                  <pic:blipFill>
                    <a:blip r:embed="rId4" cstate="print"/>
                    <a:srcRect/>
                    <a:stretch>
                      <a:fillRect/>
                    </a:stretch>
                  </pic:blipFill>
                  <pic:spPr bwMode="auto">
                    <a:xfrm>
                      <a:off x="0" y="0"/>
                      <a:ext cx="2638425" cy="17335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494476">
        <w:rPr>
          <w:rFonts w:ascii="Times New Roman" w:hAnsi="Times New Roman" w:cs="Times New Roman"/>
          <w:b/>
          <w:bCs/>
          <w:color w:val="333333"/>
          <w:shd w:val="clear" w:color="auto" w:fill="FFFFFF"/>
        </w:rPr>
        <w:t xml:space="preserve">MESSAGE FROM </w:t>
      </w:r>
      <w:proofErr w:type="spellStart"/>
      <w:r w:rsidRPr="00494476">
        <w:rPr>
          <w:rFonts w:ascii="Times New Roman" w:hAnsi="Times New Roman" w:cs="Times New Roman"/>
          <w:b/>
          <w:bCs/>
          <w:color w:val="333333"/>
          <w:shd w:val="clear" w:color="auto" w:fill="FFFFFF"/>
        </w:rPr>
        <w:t>HoD</w:t>
      </w:r>
      <w:proofErr w:type="spellEnd"/>
      <w:r w:rsidRPr="00494476">
        <w:rPr>
          <w:rFonts w:ascii="Times New Roman" w:hAnsi="Times New Roman" w:cs="Times New Roman"/>
          <w:color w:val="333333"/>
          <w:sz w:val="20"/>
          <w:szCs w:val="20"/>
        </w:rPr>
        <w:br/>
      </w:r>
      <w:r w:rsidRPr="00494476">
        <w:rPr>
          <w:rFonts w:ascii="Times New Roman" w:hAnsi="Times New Roman" w:cs="Times New Roman"/>
          <w:color w:val="333333"/>
          <w:shd w:val="clear" w:color="auto" w:fill="FFFFFF"/>
        </w:rPr>
        <w:t>The Department of English exists with qualified faculty members who know the nuances of teaching English as a communicative tool. In addition we have a full fledged language lab fully equipped with all necessary training modules to develop the communicative skills of the students. Besides, we conduct group discussions, seminars and many interactive activities to enrich their linguistic skills.</w:t>
      </w:r>
      <w:r w:rsidRPr="00494476">
        <w:rPr>
          <w:rFonts w:ascii="Times New Roman" w:hAnsi="Times New Roman" w:cs="Times New Roman"/>
          <w:color w:val="333333"/>
        </w:rPr>
        <w:br/>
      </w:r>
      <w:r w:rsidRPr="00494476">
        <w:rPr>
          <w:rFonts w:ascii="Times New Roman" w:hAnsi="Times New Roman" w:cs="Times New Roman"/>
          <w:color w:val="333333"/>
          <w:shd w:val="clear" w:color="auto" w:fill="FFFFFF"/>
        </w:rPr>
        <w:t xml:space="preserve">Greeting! Language is the connection of souls and it is the tool with which people communicate. We focus on education that is insightful, inspiring, enjoyable and participative. We emphasize on lesson plans that provide not only education but also true insight into the subject. We believe in participative learning that motivates the students to come out with interest and curiosity irrespective of their being visual, auditory or </w:t>
      </w:r>
      <w:proofErr w:type="spellStart"/>
      <w:r w:rsidRPr="00494476">
        <w:rPr>
          <w:rFonts w:ascii="Times New Roman" w:hAnsi="Times New Roman" w:cs="Times New Roman"/>
          <w:color w:val="333333"/>
          <w:shd w:val="clear" w:color="auto" w:fill="FFFFFF"/>
        </w:rPr>
        <w:t>kinesthetic</w:t>
      </w:r>
      <w:proofErr w:type="spellEnd"/>
      <w:r w:rsidRPr="00494476">
        <w:rPr>
          <w:rFonts w:ascii="Times New Roman" w:hAnsi="Times New Roman" w:cs="Times New Roman"/>
          <w:color w:val="333333"/>
          <w:shd w:val="clear" w:color="auto" w:fill="FFFFFF"/>
        </w:rPr>
        <w:t xml:space="preserve"> learners.</w:t>
      </w:r>
    </w:p>
    <w:sectPr w:rsidR="00D4142A" w:rsidRPr="00494476" w:rsidSect="00E44B1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4476"/>
    <w:rsid w:val="0040466A"/>
    <w:rsid w:val="00494476"/>
    <w:rsid w:val="00655825"/>
    <w:rsid w:val="0087059B"/>
    <w:rsid w:val="00E44B18"/>
    <w:rsid w:val="00FA056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B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44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4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2022-02-11T04:07:00Z</dcterms:created>
  <dcterms:modified xsi:type="dcterms:W3CDTF">2022-02-11T04:10:00Z</dcterms:modified>
</cp:coreProperties>
</file>